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B2C0D" w:rsidRPr="00A316A2" w:rsidP="00917188">
      <w:pPr>
        <w:jc w:val="right"/>
      </w:pPr>
      <w:r w:rsidRPr="00A316A2">
        <w:t>дело № 5-</w:t>
      </w:r>
      <w:r w:rsidRPr="00A316A2" w:rsidR="00021784">
        <w:t>1130</w:t>
      </w:r>
      <w:r w:rsidRPr="00A316A2" w:rsidR="003772F7">
        <w:t>-2002/2026</w:t>
      </w:r>
    </w:p>
    <w:p w:rsidR="00A55990" w:rsidRPr="00A316A2" w:rsidP="00917188">
      <w:pPr>
        <w:jc w:val="right"/>
      </w:pPr>
    </w:p>
    <w:p w:rsidR="00AB2C0D" w:rsidRPr="00A316A2" w:rsidP="00917188">
      <w:pPr>
        <w:jc w:val="center"/>
      </w:pPr>
      <w:r w:rsidRPr="00A316A2">
        <w:t>ПОСТАНОВЛЕНИЕ</w:t>
      </w:r>
    </w:p>
    <w:p w:rsidR="002075B5" w:rsidRPr="00A316A2" w:rsidP="00917188">
      <w:pPr>
        <w:jc w:val="center"/>
      </w:pPr>
      <w:r w:rsidRPr="00A316A2">
        <w:t>о назначении административного наказания</w:t>
      </w:r>
    </w:p>
    <w:p w:rsidR="007B25E7" w:rsidRPr="00A316A2" w:rsidP="00917188">
      <w:pPr>
        <w:jc w:val="center"/>
      </w:pPr>
    </w:p>
    <w:p w:rsidR="00AB2C0D" w:rsidRPr="00A316A2" w:rsidP="00917188">
      <w:pPr>
        <w:jc w:val="both"/>
      </w:pPr>
      <w:r w:rsidRPr="00A316A2">
        <w:t>20 октября</w:t>
      </w:r>
      <w:r w:rsidRPr="00A316A2" w:rsidR="003772F7">
        <w:t xml:space="preserve"> 2026</w:t>
      </w:r>
      <w:r w:rsidRPr="00A316A2">
        <w:t xml:space="preserve"> года                                                                        </w:t>
      </w:r>
      <w:r w:rsidRPr="00A316A2" w:rsidR="00F45F8B">
        <w:t xml:space="preserve">        г. Нефтеюганск      </w:t>
      </w:r>
      <w:r w:rsidRPr="00A316A2">
        <w:tab/>
      </w:r>
      <w:r w:rsidRPr="00A316A2">
        <w:tab/>
        <w:t xml:space="preserve">                             </w:t>
      </w:r>
      <w:r w:rsidRPr="00A316A2">
        <w:tab/>
        <w:t xml:space="preserve">   </w:t>
      </w:r>
    </w:p>
    <w:p w:rsidR="00AB2C0D" w:rsidRPr="00A316A2" w:rsidP="00917188">
      <w:pPr>
        <w:jc w:val="both"/>
      </w:pPr>
      <w:r w:rsidRPr="00A316A2">
        <w:t xml:space="preserve">       Мировой судья судебного участка №2 Нефтеюганского судебного района Ханты-Мансийского автономного округа – Югры Е.А.Таскаева (628301, ХМАО-Югра, г. Нефтеюганск, 1 мкр-н, дом 30), рассмотрев дело об административном правонарушении в отношении: </w:t>
      </w:r>
    </w:p>
    <w:p w:rsidR="00AB2C0D" w:rsidRPr="00A316A2" w:rsidP="00917188">
      <w:pPr>
        <w:pStyle w:val="BodyText2"/>
        <w:spacing w:after="0" w:line="240" w:lineRule="auto"/>
        <w:ind w:firstLine="540"/>
        <w:jc w:val="both"/>
        <w:rPr>
          <w:lang w:val="ru-RU"/>
        </w:rPr>
      </w:pPr>
      <w:r w:rsidRPr="00A316A2">
        <w:rPr>
          <w:lang w:val="ru-RU"/>
        </w:rPr>
        <w:t>Бондар</w:t>
      </w:r>
      <w:r w:rsidRPr="00A316A2">
        <w:rPr>
          <w:lang w:val="ru-RU"/>
        </w:rPr>
        <w:t>енко В.</w:t>
      </w:r>
      <w:r w:rsidRPr="00A316A2">
        <w:rPr>
          <w:lang w:val="ru-RU"/>
        </w:rPr>
        <w:t xml:space="preserve"> В.</w:t>
      </w:r>
      <w:r w:rsidRPr="00A316A2">
        <w:rPr>
          <w:lang w:val="ru-RU"/>
        </w:rPr>
        <w:t>, ***</w:t>
      </w:r>
      <w:r w:rsidRPr="00A316A2">
        <w:rPr>
          <w:lang w:val="ru-RU"/>
        </w:rPr>
        <w:t xml:space="preserve"> </w:t>
      </w:r>
      <w:r w:rsidRPr="00A316A2">
        <w:t>года рождения, урожен</w:t>
      </w:r>
      <w:r w:rsidRPr="00A316A2" w:rsidR="003772F7">
        <w:rPr>
          <w:lang w:val="ru-RU"/>
        </w:rPr>
        <w:t xml:space="preserve">ца </w:t>
      </w:r>
      <w:r w:rsidRPr="00A316A2">
        <w:rPr>
          <w:lang w:val="ru-RU"/>
        </w:rPr>
        <w:t>***</w:t>
      </w:r>
      <w:r w:rsidRPr="00A316A2" w:rsidR="000658E3">
        <w:rPr>
          <w:lang w:val="ru-RU"/>
        </w:rPr>
        <w:t>, граждан</w:t>
      </w:r>
      <w:r w:rsidRPr="00A316A2" w:rsidR="003772F7">
        <w:rPr>
          <w:lang w:val="ru-RU"/>
        </w:rPr>
        <w:t>ина</w:t>
      </w:r>
      <w:r w:rsidRPr="00A316A2" w:rsidR="000658E3">
        <w:rPr>
          <w:lang w:val="ru-RU"/>
        </w:rPr>
        <w:t xml:space="preserve"> </w:t>
      </w:r>
      <w:r w:rsidRPr="00A316A2" w:rsidR="007F38E7">
        <w:rPr>
          <w:lang w:val="ru-RU"/>
        </w:rPr>
        <w:t>Российской Федерации</w:t>
      </w:r>
      <w:r w:rsidRPr="00A316A2">
        <w:rPr>
          <w:lang w:val="ru-RU"/>
        </w:rPr>
        <w:t>,</w:t>
      </w:r>
      <w:r w:rsidRPr="00A316A2">
        <w:t xml:space="preserve"> </w:t>
      </w:r>
      <w:r w:rsidRPr="00A316A2">
        <w:rPr>
          <w:lang w:val="ru-RU"/>
        </w:rPr>
        <w:t>зарегистрированно</w:t>
      </w:r>
      <w:r w:rsidRPr="00A316A2" w:rsidR="003772F7">
        <w:rPr>
          <w:lang w:val="ru-RU"/>
        </w:rPr>
        <w:t>го</w:t>
      </w:r>
      <w:r w:rsidRPr="00A316A2">
        <w:rPr>
          <w:lang w:val="ru-RU"/>
        </w:rPr>
        <w:t xml:space="preserve"> </w:t>
      </w:r>
      <w:r w:rsidRPr="00A316A2" w:rsidR="00DD4AC6">
        <w:rPr>
          <w:lang w:val="ru-RU"/>
        </w:rPr>
        <w:t>и</w:t>
      </w:r>
      <w:r w:rsidRPr="00A316A2">
        <w:rPr>
          <w:lang w:val="ru-RU"/>
        </w:rPr>
        <w:t xml:space="preserve"> проживающе</w:t>
      </w:r>
      <w:r w:rsidRPr="00A316A2" w:rsidR="003772F7">
        <w:rPr>
          <w:lang w:val="ru-RU"/>
        </w:rPr>
        <w:t>го</w:t>
      </w:r>
      <w:r w:rsidRPr="00A316A2">
        <w:rPr>
          <w:lang w:val="ru-RU"/>
        </w:rPr>
        <w:t xml:space="preserve"> по адресу: ***</w:t>
      </w:r>
      <w:r w:rsidRPr="00A316A2" w:rsidR="007F38E7">
        <w:rPr>
          <w:lang w:val="ru-RU"/>
        </w:rPr>
        <w:t xml:space="preserve">, </w:t>
      </w:r>
      <w:r w:rsidRPr="00A316A2" w:rsidR="007F38E7">
        <w:rPr>
          <w:lang w:val="ru-RU"/>
        </w:rPr>
        <w:t>01:</w:t>
      </w:r>
      <w:r w:rsidRPr="00A316A2">
        <w:rPr>
          <w:lang w:val="ru-RU"/>
        </w:rPr>
        <w:t>*</w:t>
      </w:r>
      <w:r w:rsidRPr="00A316A2">
        <w:rPr>
          <w:lang w:val="ru-RU"/>
        </w:rPr>
        <w:t>**</w:t>
      </w:r>
    </w:p>
    <w:p w:rsidR="00AB2C0D" w:rsidRPr="00A316A2" w:rsidP="00917188">
      <w:pPr>
        <w:pStyle w:val="BodyText"/>
        <w:spacing w:after="0"/>
        <w:jc w:val="both"/>
      </w:pPr>
      <w:r w:rsidRPr="00A316A2">
        <w:t>в совершении административного правонарушения, предусмотренного ч.</w:t>
      </w:r>
      <w:r w:rsidRPr="00A316A2">
        <w:rPr>
          <w:lang w:val="ru-RU"/>
        </w:rPr>
        <w:t xml:space="preserve"> </w:t>
      </w:r>
      <w:r w:rsidRPr="00A316A2">
        <w:t>4 ст. 12.15  Кодекса Российской Федерации об административных правонарушениях,</w:t>
      </w:r>
    </w:p>
    <w:p w:rsidR="00AB2C0D" w:rsidRPr="00A316A2" w:rsidP="00917188">
      <w:pPr>
        <w:jc w:val="center"/>
        <w:rPr>
          <w:bCs/>
        </w:rPr>
      </w:pPr>
    </w:p>
    <w:p w:rsidR="00F45F8B" w:rsidRPr="00A316A2" w:rsidP="00917188">
      <w:pPr>
        <w:jc w:val="center"/>
        <w:rPr>
          <w:bCs/>
        </w:rPr>
      </w:pPr>
      <w:r w:rsidRPr="00A316A2">
        <w:rPr>
          <w:bCs/>
        </w:rPr>
        <w:t>У С Т А Н О В И Л:</w:t>
      </w:r>
    </w:p>
    <w:p w:rsidR="007C1A7E" w:rsidRPr="00A316A2" w:rsidP="007F38E7">
      <w:pPr>
        <w:ind w:firstLine="567"/>
        <w:jc w:val="both"/>
      </w:pPr>
      <w:r w:rsidRPr="00A316A2">
        <w:t>Бондаренко В.В.</w:t>
      </w:r>
      <w:r w:rsidRPr="00A316A2" w:rsidR="00AB2C0D">
        <w:t xml:space="preserve">, </w:t>
      </w:r>
      <w:r w:rsidRPr="00A316A2">
        <w:t>01 августа</w:t>
      </w:r>
      <w:r w:rsidRPr="00A316A2" w:rsidR="003772F7">
        <w:t xml:space="preserve"> 2026</w:t>
      </w:r>
      <w:r w:rsidRPr="00A316A2" w:rsidR="00AB2C0D">
        <w:t xml:space="preserve"> года в </w:t>
      </w:r>
      <w:r w:rsidRPr="00A316A2">
        <w:t>05</w:t>
      </w:r>
      <w:r w:rsidRPr="00A316A2" w:rsidR="00AB2C0D">
        <w:t xml:space="preserve"> час. </w:t>
      </w:r>
      <w:r w:rsidRPr="00A316A2">
        <w:t>29</w:t>
      </w:r>
      <w:r w:rsidRPr="00A316A2" w:rsidR="00AB2C0D">
        <w:t xml:space="preserve"> мин. в г.Нефтеюганске,</w:t>
      </w:r>
      <w:r w:rsidRPr="00A316A2" w:rsidR="007F38E7">
        <w:t xml:space="preserve"> ул.</w:t>
      </w:r>
      <w:r w:rsidRPr="00A316A2" w:rsidR="002A082A">
        <w:t>Усть-Балыкская</w:t>
      </w:r>
      <w:r w:rsidRPr="00A316A2">
        <w:t xml:space="preserve"> – ул.Объездная дорога</w:t>
      </w:r>
      <w:r w:rsidRPr="00A316A2" w:rsidR="007F38E7">
        <w:t>,</w:t>
      </w:r>
      <w:r w:rsidRPr="00A316A2" w:rsidR="00AB2C0D">
        <w:t xml:space="preserve"> управляя транспортным средством </w:t>
      </w:r>
      <w:r w:rsidRPr="00A316A2">
        <w:t>***,</w:t>
      </w:r>
      <w:r w:rsidRPr="00A316A2" w:rsidR="00AB2C0D">
        <w:t xml:space="preserve"> государственный регистрационный знак </w:t>
      </w:r>
      <w:r w:rsidRPr="00A316A2">
        <w:t>***</w:t>
      </w:r>
      <w:r w:rsidRPr="00A316A2" w:rsidR="00AB2C0D">
        <w:t xml:space="preserve">, </w:t>
      </w:r>
      <w:r w:rsidRPr="00A316A2" w:rsidR="00CE0E60">
        <w:t>при совершении обгона впереди движущегося транспортного средства выехал на полосу дороги, предназначенную для движения встречных транспортных средств</w:t>
      </w:r>
      <w:r w:rsidRPr="00A316A2" w:rsidR="007F38E7">
        <w:t xml:space="preserve"> в зоне действия горизонтальной дорожной разметки</w:t>
      </w:r>
      <w:r w:rsidRPr="00A316A2" w:rsidR="002A082A">
        <w:t xml:space="preserve"> </w:t>
      </w:r>
      <w:r w:rsidRPr="00A316A2" w:rsidR="007F38E7">
        <w:t xml:space="preserve">1.1, </w:t>
      </w:r>
      <w:r w:rsidRPr="00A316A2">
        <w:t>разделяющей транспортные потоки противоположных направлений, чем нарушил</w:t>
      </w:r>
      <w:r w:rsidRPr="00A316A2" w:rsidR="003772F7">
        <w:t xml:space="preserve"> п. 1.3</w:t>
      </w:r>
      <w:r w:rsidRPr="00A316A2" w:rsidR="00CE0E60">
        <w:t xml:space="preserve"> </w:t>
      </w:r>
      <w:r w:rsidRPr="00A316A2">
        <w:t>ПДД РФ.</w:t>
      </w:r>
    </w:p>
    <w:p w:rsidR="002A082A" w:rsidRPr="00A316A2" w:rsidP="002A082A">
      <w:pPr>
        <w:widowControl w:val="0"/>
        <w:ind w:right="-2" w:firstLine="426"/>
        <w:jc w:val="both"/>
      </w:pPr>
      <w:r w:rsidRPr="00A316A2">
        <w:t xml:space="preserve">На рассмотрение дела об административном правонарушении </w:t>
      </w:r>
      <w:r w:rsidRPr="00A316A2" w:rsidR="00021784">
        <w:t>Бондаренко В.В.</w:t>
      </w:r>
      <w:r w:rsidRPr="00A316A2">
        <w:t xml:space="preserve"> не явил</w:t>
      </w:r>
      <w:r w:rsidRPr="00A316A2" w:rsidR="003772F7">
        <w:t>ся</w:t>
      </w:r>
      <w:r w:rsidRPr="00A316A2">
        <w:t xml:space="preserve">, о времени </w:t>
      </w:r>
      <w:r w:rsidRPr="00A316A2">
        <w:t>и месте рассмотрения дела об административном правонарушении уведомлен надлежащим образом. Направил заявление о рассмотрении дела в его отсутствие, с правонарушением согласен, вину признает.</w:t>
      </w:r>
    </w:p>
    <w:p w:rsidR="002A082A" w:rsidRPr="00A316A2" w:rsidP="002A082A">
      <w:pPr>
        <w:widowControl w:val="0"/>
        <w:ind w:right="-2" w:firstLine="567"/>
        <w:jc w:val="both"/>
        <w:rPr>
          <w:bCs/>
        </w:rPr>
      </w:pPr>
      <w:r w:rsidRPr="00A316A2">
        <w:rPr>
          <w:bCs/>
        </w:rPr>
        <w:t>В соответствии с ч. 2 ст. 25.1 КоАП РФ дело об административном п</w:t>
      </w:r>
      <w:r w:rsidRPr="00A316A2">
        <w:rPr>
          <w:bCs/>
        </w:rPr>
        <w:t>равонарушении рассматривается с участием лица, в отношении которого ведется производство по делу об административном правонарушении. В отсутствие указанного лица дело может быть рассмотрено, если имеются данные о надлежащем извещении лица о месте и времени</w:t>
      </w:r>
      <w:r w:rsidRPr="00A316A2">
        <w:rPr>
          <w:bCs/>
        </w:rPr>
        <w:t xml:space="preserve"> рассмотрения дела и, если от лица не поступило ходатайство об отложении рассмотрения дела либо если такое ходатайство оставлено без удовлетворения. </w:t>
      </w:r>
    </w:p>
    <w:p w:rsidR="002A082A" w:rsidRPr="00A316A2" w:rsidP="002A082A">
      <w:pPr>
        <w:widowControl w:val="0"/>
        <w:ind w:right="-2" w:firstLine="567"/>
        <w:jc w:val="both"/>
      </w:pPr>
      <w:r w:rsidRPr="00A316A2">
        <w:t xml:space="preserve">  </w:t>
      </w:r>
      <w:r w:rsidRPr="00A316A2" w:rsidR="00021784">
        <w:t>Бондаренко В.В.</w:t>
      </w:r>
      <w:r w:rsidRPr="00A316A2">
        <w:t xml:space="preserve"> извещен о времени и месте рассмотрения дела об административном правонарушении посредств</w:t>
      </w:r>
      <w:r w:rsidRPr="00A316A2">
        <w:t xml:space="preserve">ом телефонограммы, а также направления СМС-сообщения на номер телефона, указанный в протоколе об административном правонарушении. При составлении протокола об административном правонарушении </w:t>
      </w:r>
      <w:r w:rsidRPr="00A316A2" w:rsidR="00021784">
        <w:t>Бондаренко В.В.</w:t>
      </w:r>
      <w:r w:rsidRPr="00A316A2">
        <w:t xml:space="preserve"> выразил согласие на извещение о времени и месте р</w:t>
      </w:r>
      <w:r w:rsidRPr="00A316A2">
        <w:t xml:space="preserve">ассмотрения дела об административном правонарушении посредством направления СМС-сообщения. </w:t>
      </w:r>
    </w:p>
    <w:p w:rsidR="00DD4AC6" w:rsidRPr="00A316A2" w:rsidP="00A66AF9">
      <w:pPr>
        <w:widowControl w:val="0"/>
        <w:ind w:right="-2" w:firstLine="567"/>
        <w:jc w:val="both"/>
      </w:pPr>
      <w:r w:rsidRPr="00A316A2">
        <w:t xml:space="preserve">Таким образом, мировой судья, считает надлежащим извещение </w:t>
      </w:r>
      <w:r w:rsidRPr="00A316A2" w:rsidR="00021784">
        <w:t>Бондаренко В.В.</w:t>
      </w:r>
      <w:r w:rsidRPr="00A316A2">
        <w:t xml:space="preserve"> о месте и времени рассмотрения дела и возможным рассмотреть дело об административном прав</w:t>
      </w:r>
      <w:r w:rsidRPr="00A316A2">
        <w:t xml:space="preserve">онарушении в </w:t>
      </w:r>
      <w:r w:rsidRPr="00A316A2" w:rsidR="002A082A">
        <w:t>его</w:t>
      </w:r>
      <w:r w:rsidRPr="00A316A2">
        <w:t xml:space="preserve"> отсутствие.  </w:t>
      </w:r>
    </w:p>
    <w:p w:rsidR="00AB2C0D" w:rsidRPr="00A316A2" w:rsidP="00917188">
      <w:pPr>
        <w:ind w:firstLine="567"/>
        <w:contextualSpacing/>
        <w:jc w:val="both"/>
      </w:pPr>
      <w:r w:rsidRPr="00A316A2">
        <w:t xml:space="preserve">Мировой судья, исследовав материалы дела, считает, что вина </w:t>
      </w:r>
      <w:r w:rsidRPr="00A316A2" w:rsidR="00021784">
        <w:t>Бондаренко В.В.</w:t>
      </w:r>
      <w:r w:rsidRPr="00A316A2" w:rsidR="007C1A7E">
        <w:t xml:space="preserve"> </w:t>
      </w:r>
      <w:r w:rsidRPr="00A316A2">
        <w:t>в совершении правонарушения полностью доказана и подтверждается следующими доказательствами:</w:t>
      </w:r>
    </w:p>
    <w:p w:rsidR="00AB2C0D" w:rsidRPr="00A316A2" w:rsidP="007F38E7">
      <w:pPr>
        <w:ind w:firstLine="567"/>
        <w:jc w:val="both"/>
      </w:pPr>
      <w:r w:rsidRPr="00A316A2">
        <w:rPr>
          <w:iCs/>
        </w:rPr>
        <w:t xml:space="preserve">-   протоколом об административном правонарушении 86 ХМ </w:t>
      </w:r>
      <w:r w:rsidRPr="00A316A2" w:rsidR="00A409D1">
        <w:rPr>
          <w:iCs/>
        </w:rPr>
        <w:t>732834</w:t>
      </w:r>
      <w:r w:rsidRPr="00A316A2">
        <w:rPr>
          <w:iCs/>
        </w:rPr>
        <w:t xml:space="preserve"> от </w:t>
      </w:r>
      <w:r w:rsidRPr="00A316A2" w:rsidR="00A409D1">
        <w:rPr>
          <w:iCs/>
        </w:rPr>
        <w:t>01.08.2026</w:t>
      </w:r>
      <w:r w:rsidRPr="00A316A2">
        <w:rPr>
          <w:iCs/>
        </w:rPr>
        <w:t xml:space="preserve">, согласно которому </w:t>
      </w:r>
      <w:r w:rsidRPr="00A316A2" w:rsidR="00A409D1">
        <w:t xml:space="preserve">Бондаренко В.В., 01 августа 2026 года в 05 час. 29 мин. в г.Нефтеюганске, ул.Усть-Балыкская – ул.Объездная дорога, управляя транспортным средством </w:t>
      </w:r>
      <w:r w:rsidRPr="00A316A2">
        <w:t>***</w:t>
      </w:r>
      <w:r w:rsidRPr="00A316A2" w:rsidR="00A409D1">
        <w:t xml:space="preserve">, государственный регистрационный знак </w:t>
      </w:r>
      <w:r w:rsidRPr="00A316A2">
        <w:t>***</w:t>
      </w:r>
      <w:r w:rsidRPr="00A316A2" w:rsidR="00A409D1">
        <w:t>, при совершении обгона впереди движущегося транспортного средства выехал на полосу дороги, предназначенную для движения встречных транспортных средств в зоне действия горизонтальной дорожной разметки 1.1, разделяющей транспортные потоки противоположных направлений, чем нарушил п. 1.3 ПДД РФ.</w:t>
      </w:r>
      <w:r w:rsidRPr="00A316A2" w:rsidR="002A082A">
        <w:t xml:space="preserve"> </w:t>
      </w:r>
      <w:r w:rsidRPr="00A316A2">
        <w:t xml:space="preserve">При составлении протокола </w:t>
      </w:r>
      <w:r w:rsidRPr="00A316A2" w:rsidR="00021784">
        <w:t>Бондаренко В.В.</w:t>
      </w:r>
      <w:r w:rsidRPr="00A316A2">
        <w:t xml:space="preserve"> бы</w:t>
      </w:r>
      <w:r w:rsidRPr="00A316A2">
        <w:rPr>
          <w:bCs/>
        </w:rPr>
        <w:t xml:space="preserve">ли </w:t>
      </w:r>
      <w:r w:rsidRPr="00A316A2">
        <w:t>разъяснены положения ст.25.1 КоАП РФ, а также ст. 51 Конституции РФ, о чем он лично расписал</w:t>
      </w:r>
      <w:r w:rsidRPr="00A316A2" w:rsidR="003772F7">
        <w:t>ся</w:t>
      </w:r>
      <w:r w:rsidRPr="00A316A2">
        <w:t xml:space="preserve"> в с</w:t>
      </w:r>
      <w:r w:rsidRPr="00A316A2" w:rsidR="00677E57">
        <w:t>оответствующих графах протокола</w:t>
      </w:r>
      <w:r w:rsidRPr="00A316A2">
        <w:t>. Копия протокола вручена, о чем имеется подпись</w:t>
      </w:r>
      <w:r w:rsidRPr="00A316A2">
        <w:t xml:space="preserve"> </w:t>
      </w:r>
      <w:r w:rsidRPr="00A316A2" w:rsidR="00021784">
        <w:t>Бондаренко В.В.</w:t>
      </w:r>
      <w:r w:rsidRPr="00A316A2" w:rsidR="00C40943">
        <w:t xml:space="preserve"> В протокол внесены </w:t>
      </w:r>
      <w:r w:rsidRPr="00A316A2" w:rsidR="00C40943">
        <w:t>изменения в присутствии Бондаренко В.В., о чем имеется отметка в протоколе и подпись Бондаренко В.В.</w:t>
      </w:r>
      <w:r w:rsidRPr="00A316A2">
        <w:t>;</w:t>
      </w:r>
    </w:p>
    <w:p w:rsidR="00A409D1" w:rsidRPr="00A316A2" w:rsidP="007F38E7">
      <w:pPr>
        <w:ind w:firstLine="567"/>
        <w:jc w:val="both"/>
      </w:pPr>
      <w:r w:rsidRPr="00A316A2">
        <w:t xml:space="preserve">- схемой места совершения </w:t>
      </w:r>
      <w:r w:rsidRPr="00A316A2" w:rsidR="005F5176">
        <w:t>административного</w:t>
      </w:r>
      <w:r w:rsidRPr="00A316A2" w:rsidR="00677E57">
        <w:t xml:space="preserve"> </w:t>
      </w:r>
      <w:r w:rsidRPr="00A316A2">
        <w:t>правонарушения</w:t>
      </w:r>
      <w:r w:rsidRPr="00A316A2" w:rsidR="00917188">
        <w:t xml:space="preserve"> от </w:t>
      </w:r>
      <w:r w:rsidRPr="00A316A2" w:rsidR="002A082A">
        <w:t>01.</w:t>
      </w:r>
      <w:r w:rsidRPr="00A316A2">
        <w:t>08</w:t>
      </w:r>
      <w:r w:rsidRPr="00A316A2" w:rsidR="003772F7">
        <w:t>.2026</w:t>
      </w:r>
      <w:r w:rsidRPr="00A316A2">
        <w:t xml:space="preserve">, согласно которой т/с </w:t>
      </w:r>
      <w:r w:rsidRPr="00A316A2">
        <w:rPr>
          <w:lang w:val="en-US"/>
        </w:rPr>
        <w:t>Haval</w:t>
      </w:r>
      <w:r w:rsidRPr="00A316A2">
        <w:t xml:space="preserve"> Н3, государственн</w:t>
      </w:r>
      <w:r w:rsidRPr="00A316A2">
        <w:t>ый регистрационный знак М966СМ186</w:t>
      </w:r>
      <w:r w:rsidRPr="00A316A2" w:rsidR="001935A1">
        <w:t>,</w:t>
      </w:r>
      <w:r w:rsidRPr="00A316A2" w:rsidR="00677E57">
        <w:t xml:space="preserve"> </w:t>
      </w:r>
      <w:r w:rsidRPr="00A316A2">
        <w:t>при совершении обгона впереди движущегося транспортного средства выехал на полосу дороги, предназначенную для движения встречных транспортных средств в зоне действия горизонтальной дорожной разметки 1.1. Бондаренко В.В, с</w:t>
      </w:r>
      <w:r w:rsidRPr="00A316A2">
        <w:t>о схемой ознакомлен, согласен;</w:t>
      </w:r>
    </w:p>
    <w:p w:rsidR="00AB2C0D" w:rsidRPr="00A316A2" w:rsidP="00917188">
      <w:pPr>
        <w:ind w:firstLine="567"/>
        <w:jc w:val="both"/>
      </w:pPr>
      <w:r w:rsidRPr="00A316A2">
        <w:t xml:space="preserve">- </w:t>
      </w:r>
      <w:r w:rsidRPr="00A316A2" w:rsidR="00917188">
        <w:t>проектом организации дорожного движения и</w:t>
      </w:r>
      <w:r w:rsidRPr="00A316A2" w:rsidR="000658E3">
        <w:t xml:space="preserve"> обустройства</w:t>
      </w:r>
      <w:r w:rsidRPr="00A316A2" w:rsidR="00917188">
        <w:t xml:space="preserve"> </w:t>
      </w:r>
      <w:r w:rsidRPr="00A316A2" w:rsidR="00EC69F7">
        <w:t>Объездная дорога (км 0.000 – км 3.729)</w:t>
      </w:r>
      <w:r w:rsidRPr="00A316A2">
        <w:t xml:space="preserve"> из которой следует, что на указанном участке дороги предусмотрен</w:t>
      </w:r>
      <w:r w:rsidRPr="00A316A2" w:rsidR="001935A1">
        <w:t>а</w:t>
      </w:r>
      <w:r w:rsidRPr="00A316A2">
        <w:t xml:space="preserve"> дорожн</w:t>
      </w:r>
      <w:r w:rsidRPr="00A316A2" w:rsidR="001935A1">
        <w:t>ая</w:t>
      </w:r>
      <w:r w:rsidRPr="00A316A2">
        <w:t xml:space="preserve"> </w:t>
      </w:r>
      <w:r w:rsidRPr="00A316A2" w:rsidR="001935A1">
        <w:t>разметка 1.1</w:t>
      </w:r>
      <w:r w:rsidRPr="00A316A2">
        <w:t>;</w:t>
      </w:r>
    </w:p>
    <w:p w:rsidR="001F426E" w:rsidRPr="00A316A2" w:rsidP="00917188">
      <w:pPr>
        <w:ind w:firstLine="567"/>
        <w:jc w:val="both"/>
      </w:pPr>
      <w:r w:rsidRPr="00A316A2">
        <w:t>- карточкой опера</w:t>
      </w:r>
      <w:r w:rsidRPr="00A316A2" w:rsidR="00762BD0">
        <w:t>ц</w:t>
      </w:r>
      <w:r w:rsidRPr="00A316A2">
        <w:t xml:space="preserve">ии с ВУ, согласно которой срок действия водительского удостоверения </w:t>
      </w:r>
      <w:r w:rsidRPr="00A316A2" w:rsidR="00021784">
        <w:t>Бондаренко В.В.</w:t>
      </w:r>
      <w:r w:rsidRPr="00A316A2">
        <w:t xml:space="preserve"> до </w:t>
      </w:r>
      <w:r w:rsidRPr="00A316A2" w:rsidR="00EC69F7">
        <w:t>15.10.2035</w:t>
      </w:r>
      <w:r w:rsidRPr="00A316A2">
        <w:t>;</w:t>
      </w:r>
    </w:p>
    <w:p w:rsidR="005F5176" w:rsidRPr="00A316A2" w:rsidP="00A55990">
      <w:pPr>
        <w:pStyle w:val="21"/>
        <w:shd w:val="clear" w:color="auto" w:fill="auto"/>
        <w:spacing w:after="0" w:line="240" w:lineRule="auto"/>
        <w:ind w:firstLine="740"/>
        <w:rPr>
          <w:sz w:val="24"/>
          <w:szCs w:val="24"/>
        </w:rPr>
      </w:pPr>
      <w:r w:rsidRPr="00A316A2">
        <w:rPr>
          <w:sz w:val="24"/>
          <w:szCs w:val="24"/>
        </w:rPr>
        <w:t xml:space="preserve">- реестром </w:t>
      </w:r>
      <w:r w:rsidRPr="00A316A2" w:rsidR="00064676">
        <w:rPr>
          <w:sz w:val="24"/>
          <w:szCs w:val="24"/>
        </w:rPr>
        <w:t>административных правонарушений</w:t>
      </w:r>
      <w:r w:rsidRPr="00A316A2">
        <w:rPr>
          <w:sz w:val="24"/>
          <w:szCs w:val="24"/>
        </w:rPr>
        <w:t>;</w:t>
      </w:r>
    </w:p>
    <w:p w:rsidR="00EC69F7" w:rsidRPr="00A316A2" w:rsidP="00A55990">
      <w:pPr>
        <w:pStyle w:val="21"/>
        <w:shd w:val="clear" w:color="auto" w:fill="auto"/>
        <w:spacing w:after="0" w:line="240" w:lineRule="auto"/>
        <w:ind w:firstLine="740"/>
        <w:rPr>
          <w:sz w:val="24"/>
          <w:szCs w:val="24"/>
        </w:rPr>
      </w:pPr>
      <w:r w:rsidRPr="00A316A2">
        <w:rPr>
          <w:sz w:val="24"/>
          <w:szCs w:val="24"/>
        </w:rPr>
        <w:t>- рапортом ИДПС ОВ ДПС Госавтоинспекции ОМВД России по г.Нефтеюганску В.К.Чекстор от 28.09.2026;</w:t>
      </w:r>
    </w:p>
    <w:p w:rsidR="00AB2C0D" w:rsidRPr="00A316A2" w:rsidP="00C40943">
      <w:pPr>
        <w:pStyle w:val="21"/>
        <w:shd w:val="clear" w:color="auto" w:fill="auto"/>
        <w:spacing w:after="0" w:line="240" w:lineRule="auto"/>
        <w:ind w:firstLine="743"/>
        <w:rPr>
          <w:sz w:val="24"/>
          <w:szCs w:val="24"/>
        </w:rPr>
      </w:pPr>
      <w:r w:rsidRPr="00A316A2">
        <w:rPr>
          <w:sz w:val="24"/>
          <w:szCs w:val="24"/>
        </w:rPr>
        <w:t xml:space="preserve">- </w:t>
      </w:r>
      <w:r w:rsidRPr="00A316A2">
        <w:rPr>
          <w:sz w:val="24"/>
          <w:szCs w:val="24"/>
          <w:lang w:val="en-US"/>
        </w:rPr>
        <w:t>CD</w:t>
      </w:r>
      <w:r w:rsidRPr="00A316A2">
        <w:rPr>
          <w:sz w:val="24"/>
          <w:szCs w:val="24"/>
        </w:rPr>
        <w:t>-диском с ви</w:t>
      </w:r>
      <w:r w:rsidRPr="00A316A2">
        <w:rPr>
          <w:sz w:val="24"/>
          <w:szCs w:val="24"/>
        </w:rPr>
        <w:t xml:space="preserve">деозаписью, из которой следует, что </w:t>
      </w:r>
      <w:r w:rsidRPr="00A316A2" w:rsidR="00E60DF7">
        <w:rPr>
          <w:sz w:val="24"/>
          <w:szCs w:val="24"/>
        </w:rPr>
        <w:t xml:space="preserve">автомобиль </w:t>
      </w:r>
      <w:r w:rsidRPr="00A316A2">
        <w:rPr>
          <w:sz w:val="24"/>
          <w:szCs w:val="24"/>
        </w:rPr>
        <w:t>***</w:t>
      </w:r>
      <w:r w:rsidRPr="00A316A2" w:rsidR="00EC69F7">
        <w:rPr>
          <w:sz w:val="24"/>
          <w:szCs w:val="24"/>
        </w:rPr>
        <w:t xml:space="preserve">, государственный регистрационный знак </w:t>
      </w:r>
      <w:r w:rsidRPr="00A316A2">
        <w:rPr>
          <w:sz w:val="24"/>
          <w:szCs w:val="24"/>
        </w:rPr>
        <w:t>***</w:t>
      </w:r>
      <w:r w:rsidRPr="00A316A2" w:rsidR="001935A1">
        <w:rPr>
          <w:sz w:val="24"/>
          <w:szCs w:val="24"/>
        </w:rPr>
        <w:t>,</w:t>
      </w:r>
      <w:r w:rsidRPr="00A316A2" w:rsidR="002D224D">
        <w:rPr>
          <w:sz w:val="24"/>
          <w:szCs w:val="24"/>
        </w:rPr>
        <w:t xml:space="preserve"> </w:t>
      </w:r>
      <w:r w:rsidRPr="00A316A2" w:rsidR="00EC69F7">
        <w:rPr>
          <w:sz w:val="24"/>
          <w:szCs w:val="24"/>
        </w:rPr>
        <w:t>при совершении обгона впереди движущегося транспортного средства выехал на полосу дороги, предназначенную для встречного движения в зоне действия гориз</w:t>
      </w:r>
      <w:r w:rsidRPr="00A316A2" w:rsidR="00C40943">
        <w:rPr>
          <w:sz w:val="24"/>
          <w:szCs w:val="24"/>
        </w:rPr>
        <w:t>онтальной дорожной разметки 1.1</w:t>
      </w:r>
      <w:r w:rsidRPr="00A316A2" w:rsidR="00064676">
        <w:rPr>
          <w:sz w:val="24"/>
          <w:szCs w:val="24"/>
        </w:rPr>
        <w:t>.</w:t>
      </w:r>
    </w:p>
    <w:p w:rsidR="00A55990" w:rsidRPr="00A316A2" w:rsidP="00A55990">
      <w:pPr>
        <w:jc w:val="both"/>
      </w:pPr>
      <w:r w:rsidRPr="00A316A2">
        <w:t xml:space="preserve">         В соответствии с частью 4 статьи 12.15 Кодекса Российской Федерации об административных правонарушениях, административным правонарушением признается выезд в нарушение Правил дорожного движения на полосу, предназначенную для встречного движения, ли</w:t>
      </w:r>
      <w:r w:rsidRPr="00A316A2">
        <w:t>бо на трамвайные пути встречного направления, за исключением случаев, предусмотренных частью 3 указанной статьи.</w:t>
      </w:r>
    </w:p>
    <w:p w:rsidR="00A55990" w:rsidRPr="00A316A2" w:rsidP="00A55990">
      <w:pPr>
        <w:jc w:val="both"/>
      </w:pPr>
      <w:r w:rsidRPr="00A316A2">
        <w:t xml:space="preserve">       </w:t>
      </w:r>
      <w:r w:rsidRPr="00A316A2">
        <w:tab/>
        <w:t>По части 4 статьи 12.15 Кодекса Российской Федерации об административных правонарушениях следует квалифицировать прямо запрещенные Прав</w:t>
      </w:r>
      <w:r w:rsidRPr="00A316A2">
        <w:t>илами дорожного движения действия, которые связаны с выездом на сторону проезжей части дороги, предназначенную для встречного движения.</w:t>
      </w:r>
    </w:p>
    <w:p w:rsidR="00A55990" w:rsidRPr="00A316A2" w:rsidP="00A55990">
      <w:pPr>
        <w:widowControl w:val="0"/>
        <w:autoSpaceDE w:val="0"/>
        <w:autoSpaceDN w:val="0"/>
        <w:adjustRightInd w:val="0"/>
        <w:ind w:firstLine="709"/>
        <w:jc w:val="both"/>
      </w:pPr>
      <w:r w:rsidRPr="00A316A2">
        <w:t>Согласно п. 1.3 ПДД РФ участники дорожного движения обязаны знать и соблюдать относящиеся к ним требования Правил, сигна</w:t>
      </w:r>
      <w:r w:rsidRPr="00A316A2">
        <w:t>лов светофоров, знаков и разметки, а также выполнять распоряжения регулировщиков, действующих в пределах предоставленных им прав и регулирующих дорожное движение установленными сигналами.</w:t>
      </w:r>
    </w:p>
    <w:p w:rsidR="00C40943" w:rsidRPr="00A316A2" w:rsidP="00C40943">
      <w:pPr>
        <w:widowControl w:val="0"/>
        <w:autoSpaceDE w:val="0"/>
        <w:autoSpaceDN w:val="0"/>
        <w:adjustRightInd w:val="0"/>
        <w:jc w:val="both"/>
      </w:pPr>
      <w:r w:rsidRPr="00A316A2">
        <w:t>Согласно п. 1.2 ПДД РФ «Обгон» - опережение одного или нескольких тр</w:t>
      </w:r>
      <w:r w:rsidRPr="00A316A2">
        <w:t>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проезжей части).</w:t>
      </w:r>
    </w:p>
    <w:p w:rsidR="00A55990" w:rsidRPr="00A316A2" w:rsidP="00A55990">
      <w:pPr>
        <w:ind w:firstLine="567"/>
        <w:jc w:val="both"/>
        <w:rPr>
          <w:shd w:val="clear" w:color="auto" w:fill="FFFFFF"/>
        </w:rPr>
      </w:pPr>
      <w:r w:rsidRPr="00A316A2">
        <w:t>Согласно п. 9.1.1 Правил дорожного движения (утверждены Пос</w:t>
      </w:r>
      <w:r w:rsidRPr="00A316A2">
        <w:t xml:space="preserve">тановлением Правительства РФ от 23 октября </w:t>
      </w:r>
      <w:smartTag w:uri="urn:schemas-microsoft-com:office:smarttags" w:element="metricconverter">
        <w:smartTagPr>
          <w:attr w:name="ProductID" w:val="1993 г"/>
        </w:smartTagPr>
        <w:r w:rsidRPr="00A316A2">
          <w:t>1993 г</w:t>
        </w:r>
      </w:smartTag>
      <w:r w:rsidRPr="00A316A2">
        <w:t xml:space="preserve">. N 1090), </w:t>
      </w:r>
      <w:r w:rsidRPr="00A316A2">
        <w:rPr>
          <w:shd w:val="clear" w:color="auto" w:fill="FFFFFF"/>
        </w:rPr>
        <w:t>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 </w:t>
      </w:r>
      <w:hyperlink r:id="rId4" w:anchor="/document/1305770/entry/2011" w:history="1">
        <w:r w:rsidRPr="00A316A2">
          <w:rPr>
            <w:rStyle w:val="Hyperlink"/>
            <w:rFonts w:eastAsiaTheme="majorEastAsia"/>
            <w:color w:val="auto"/>
            <w:u w:val="none"/>
            <w:shd w:val="clear" w:color="auto" w:fill="FFFFFF"/>
          </w:rPr>
          <w:t>разметкой 1.1</w:t>
        </w:r>
      </w:hyperlink>
      <w:r w:rsidRPr="00A316A2">
        <w:rPr>
          <w:shd w:val="clear" w:color="auto" w:fill="FFFFFF"/>
        </w:rPr>
        <w:t>, </w:t>
      </w:r>
      <w:hyperlink r:id="rId4" w:anchor="/document/1305770/entry/2013" w:history="1">
        <w:r w:rsidRPr="00A316A2">
          <w:rPr>
            <w:rStyle w:val="Hyperlink"/>
            <w:rFonts w:eastAsiaTheme="majorEastAsia"/>
            <w:color w:val="auto"/>
            <w:u w:val="none"/>
            <w:shd w:val="clear" w:color="auto" w:fill="FFFFFF"/>
          </w:rPr>
          <w:t>1.3</w:t>
        </w:r>
      </w:hyperlink>
      <w:r w:rsidRPr="00A316A2">
        <w:rPr>
          <w:shd w:val="clear" w:color="auto" w:fill="FFFFFF"/>
        </w:rPr>
        <w:t> или </w:t>
      </w:r>
      <w:hyperlink r:id="rId4" w:anchor="/document/1305770/entry/2111" w:history="1">
        <w:r w:rsidRPr="00A316A2">
          <w:rPr>
            <w:rStyle w:val="Hyperlink"/>
            <w:rFonts w:eastAsiaTheme="majorEastAsia"/>
            <w:color w:val="auto"/>
            <w:u w:val="none"/>
            <w:shd w:val="clear" w:color="auto" w:fill="FFFFFF"/>
          </w:rPr>
          <w:t>разметкой 1.11</w:t>
        </w:r>
      </w:hyperlink>
      <w:r w:rsidRPr="00A316A2">
        <w:rPr>
          <w:shd w:val="clear" w:color="auto" w:fill="FFFFFF"/>
        </w:rPr>
        <w:t>, пр</w:t>
      </w:r>
      <w:r w:rsidRPr="00A316A2">
        <w:rPr>
          <w:shd w:val="clear" w:color="auto" w:fill="FFFFFF"/>
        </w:rPr>
        <w:t>ерывистая линия которой расположена слева.</w:t>
      </w:r>
    </w:p>
    <w:p w:rsidR="00A55990" w:rsidRPr="00A316A2" w:rsidP="00A55990">
      <w:pPr>
        <w:ind w:firstLine="708"/>
        <w:jc w:val="both"/>
      </w:pPr>
      <w:r w:rsidRPr="00A316A2">
        <w:t xml:space="preserve">По смыслу закона, противоправный выезд на сторону дороги, предназначенную для встречного движения, представляет повышенную опасность для жизни, здоровья и имущества участников дорожного движения, так как создает </w:t>
      </w:r>
      <w:r w:rsidRPr="00A316A2">
        <w:t>реальную возможность лобового столкновения транспортных средств, сопряженного с риском наступления тяжких последствий, в связи с чем, ответственности за данное деяние, исходя из содержания частей 4,5 статьи 12.15 Кодекса Российской Федерации об администрат</w:t>
      </w:r>
      <w:r w:rsidRPr="00A316A2">
        <w:t>ивных правонарушениях во взаимосвязи с его статьями 2.1 и 2.2, подлежат лица, совершившие соответствующее деяние как умышленно, так и по неосторожности.</w:t>
      </w:r>
    </w:p>
    <w:p w:rsidR="00A55990" w:rsidRPr="00A316A2" w:rsidP="00A55990">
      <w:pPr>
        <w:widowControl w:val="0"/>
        <w:autoSpaceDE w:val="0"/>
        <w:autoSpaceDN w:val="0"/>
        <w:adjustRightInd w:val="0"/>
        <w:jc w:val="both"/>
      </w:pPr>
      <w:r w:rsidRPr="00A316A2">
        <w:t xml:space="preserve">         Согласно Постановлению Пленума Верховного Суда РФ от 25.06.2019г. N 20 «О некоторых вопросах, </w:t>
      </w:r>
      <w:r w:rsidRPr="00A316A2">
        <w:t>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правонарушениях» (п.15) действия водителя, связанные с нарушением требований ПДД РФ, а такж</w:t>
      </w:r>
      <w:r w:rsidRPr="00A316A2">
        <w:t xml:space="preserve">е дорожных знаков или разметки, повлекшие выезд на полосу, предназначенную для встречного движения, либо на трамвайные пути встречного </w:t>
      </w:r>
      <w:r w:rsidRPr="00A316A2">
        <w:t>направления (за исключением случаев объезда препятствия (пункт 1.2 ПДД РФ), которые квалифицируются по части 3 данной ста</w:t>
      </w:r>
      <w:r w:rsidRPr="00A316A2">
        <w:t>тьи), подлежат квалификации по части 4 статьи 12.15 КоАП РФ.</w:t>
      </w:r>
    </w:p>
    <w:p w:rsidR="00A55990" w:rsidRPr="00A316A2" w:rsidP="00A55990">
      <w:pPr>
        <w:ind w:firstLine="708"/>
        <w:jc w:val="both"/>
      </w:pPr>
      <w:r w:rsidRPr="00A316A2">
        <w:t xml:space="preserve">При этом, действия лица, выехавшего на полосу, предназначенную для встречного движения, с соблюдением требований </w:t>
      </w:r>
      <w:hyperlink r:id="rId5" w:history="1">
        <w:r w:rsidRPr="00A316A2">
          <w:rPr>
            <w:rStyle w:val="Hyperlink"/>
            <w:rFonts w:eastAsiaTheme="majorEastAsia"/>
            <w:color w:val="auto"/>
            <w:u w:val="none"/>
          </w:rPr>
          <w:t>ПДД</w:t>
        </w:r>
      </w:hyperlink>
      <w:r w:rsidRPr="00A316A2">
        <w:t xml:space="preserve"> РФ, однако завершившего данный маневр в нарушение указанных требований, также подлежат квалификации по </w:t>
      </w:r>
      <w:hyperlink r:id="rId6" w:history="1">
        <w:r w:rsidRPr="00A316A2">
          <w:rPr>
            <w:rStyle w:val="Hyperlink"/>
            <w:rFonts w:eastAsiaTheme="majorEastAsia"/>
            <w:color w:val="auto"/>
            <w:u w:val="none"/>
          </w:rPr>
          <w:t>части 4 статьи 12.15</w:t>
        </w:r>
      </w:hyperlink>
      <w:r w:rsidRPr="00A316A2">
        <w:t xml:space="preserve"> КоАП РФ (п.15).</w:t>
      </w:r>
    </w:p>
    <w:p w:rsidR="00AB2C0D" w:rsidRPr="00A316A2" w:rsidP="00917188">
      <w:pPr>
        <w:ind w:firstLine="567"/>
        <w:jc w:val="both"/>
      </w:pPr>
      <w:r w:rsidRPr="00A316A2">
        <w:t xml:space="preserve">Протокол об административном правонарушении составлен уполномоченным должностным лицом, его содержание и оформление соответствует требованиям </w:t>
      </w:r>
      <w:hyperlink r:id="rId7" w:anchor="/document/12125267/entry/282" w:history="1">
        <w:r w:rsidRPr="00A316A2">
          <w:rPr>
            <w:rStyle w:val="Hyperlink"/>
            <w:color w:val="auto"/>
            <w:u w:val="none"/>
          </w:rPr>
          <w:t>ст.28.2</w:t>
        </w:r>
      </w:hyperlink>
      <w:r w:rsidRPr="00A316A2">
        <w:t xml:space="preserve"> КоАП РФ, все сведения, необходимые для правильного разрешения дела в протоколе отражены и каких-либо нарушений со стороны инспектора ДПС, при осуществлении производства по делу </w:t>
      </w:r>
      <w:r w:rsidRPr="00A316A2">
        <w:t xml:space="preserve">в отношении </w:t>
      </w:r>
      <w:r w:rsidRPr="00A316A2" w:rsidR="00021784">
        <w:t>Бондаренко В.В.</w:t>
      </w:r>
      <w:r w:rsidRPr="00A316A2">
        <w:t xml:space="preserve"> не установлено.  </w:t>
      </w:r>
    </w:p>
    <w:p w:rsidR="00AB2C0D" w:rsidRPr="00A316A2" w:rsidP="00917188">
      <w:pPr>
        <w:ind w:firstLine="567"/>
        <w:jc w:val="both"/>
      </w:pPr>
      <w:r w:rsidRPr="00A316A2">
        <w:t xml:space="preserve">Собранные по делу доказательства получены в соответствии с требованиями </w:t>
      </w:r>
      <w:hyperlink r:id="rId7" w:anchor="/document/12125267/entry/262" w:history="1">
        <w:r w:rsidRPr="00A316A2">
          <w:rPr>
            <w:rStyle w:val="Hyperlink"/>
            <w:color w:val="auto"/>
            <w:u w:val="none"/>
          </w:rPr>
          <w:t>ст. 26.2</w:t>
        </w:r>
      </w:hyperlink>
      <w:r w:rsidRPr="00A316A2">
        <w:t xml:space="preserve"> КоАП РФ, последовательны, непротиворечивы, согласуются м</w:t>
      </w:r>
      <w:r w:rsidRPr="00A316A2">
        <w:t>ежду собой и мировым судьей признаны достоверными относительно события административного правонарушения, допустимыми и достаточными.</w:t>
      </w:r>
    </w:p>
    <w:p w:rsidR="00AB2C0D" w:rsidRPr="00A316A2" w:rsidP="00917188">
      <w:pPr>
        <w:ind w:firstLine="708"/>
        <w:jc w:val="both"/>
      </w:pPr>
      <w:r w:rsidRPr="00A316A2">
        <w:t>Сведения, необходимые для правильного разрешения дела в протоколе отражены и, оснований сомневаться в достоверности и допус</w:t>
      </w:r>
      <w:r w:rsidRPr="00A316A2">
        <w:t>тимости данных сведений, у суда нет. В материалах дела имеются доказательства, которыми зафиксированы обстоятельства выявленного инспектором ДПС нарушения ПДД, и отражаются описанные в указанных документах события. Ставить под сомнение достоверность сведен</w:t>
      </w:r>
      <w:r w:rsidRPr="00A316A2">
        <w:t xml:space="preserve">ий, изложенных в материалах дела, не имеется, поскольку, они объективно подтверждаются совокупностью собранных по делу доказательств.  </w:t>
      </w:r>
    </w:p>
    <w:p w:rsidR="00AB2C0D" w:rsidRPr="00A316A2" w:rsidP="00917188">
      <w:pPr>
        <w:jc w:val="both"/>
      </w:pPr>
      <w:r w:rsidRPr="00A316A2">
        <w:rPr>
          <w:iCs/>
        </w:rPr>
        <w:t xml:space="preserve">         Действия </w:t>
      </w:r>
      <w:r w:rsidRPr="00A316A2" w:rsidR="00021784">
        <w:t>Бондаренко В.В.</w:t>
      </w:r>
      <w:r w:rsidRPr="00A316A2">
        <w:t xml:space="preserve"> </w:t>
      </w:r>
      <w:r w:rsidRPr="00A316A2">
        <w:rPr>
          <w:iCs/>
        </w:rPr>
        <w:t xml:space="preserve">суд квалифицирует по ч. 4 ст. 12.15 </w:t>
      </w:r>
      <w:r w:rsidRPr="00A316A2">
        <w:t>Кодекса Российской Федерации об административных п</w:t>
      </w:r>
      <w:r w:rsidRPr="00A316A2">
        <w:t>равонарушениях</w:t>
      </w:r>
      <w:r w:rsidRPr="00A316A2">
        <w:rPr>
          <w:iCs/>
        </w:rPr>
        <w:t xml:space="preserve"> как выезд в нарушение Правил дорожного движения на сторону дороги, предназначенную для встречного движения, за исключением случаев, предусмотренных ч. 3 ст. 12.15 </w:t>
      </w:r>
      <w:r w:rsidRPr="00A316A2">
        <w:t>Кодекса Российской Федерации об административных правонарушениях</w:t>
      </w:r>
      <w:r w:rsidRPr="00A316A2">
        <w:rPr>
          <w:iCs/>
        </w:rPr>
        <w:t xml:space="preserve">. </w:t>
      </w:r>
    </w:p>
    <w:p w:rsidR="00DC5A80" w:rsidRPr="00A316A2" w:rsidP="00917188">
      <w:pPr>
        <w:jc w:val="both"/>
      </w:pPr>
      <w:r w:rsidRPr="00A316A2">
        <w:rPr>
          <w:iCs/>
        </w:rPr>
        <w:t xml:space="preserve"> </w:t>
      </w:r>
      <w:r w:rsidRPr="00A316A2">
        <w:rPr>
          <w:iCs/>
        </w:rPr>
        <w:tab/>
      </w:r>
      <w:r w:rsidRPr="00A316A2" w:rsidR="001935A1">
        <w:rPr>
          <w:iCs/>
        </w:rPr>
        <w:t>Обстоятельств</w:t>
      </w:r>
      <w:r w:rsidRPr="00A316A2" w:rsidR="006774BA">
        <w:rPr>
          <w:iCs/>
        </w:rPr>
        <w:t>ом</w:t>
      </w:r>
      <w:r w:rsidRPr="00A316A2">
        <w:rPr>
          <w:iCs/>
        </w:rPr>
        <w:t>, смягчающи</w:t>
      </w:r>
      <w:r w:rsidRPr="00A316A2" w:rsidR="006774BA">
        <w:rPr>
          <w:iCs/>
        </w:rPr>
        <w:t>м</w:t>
      </w:r>
      <w:r w:rsidRPr="00A316A2" w:rsidR="00643BE9">
        <w:rPr>
          <w:iCs/>
        </w:rPr>
        <w:t xml:space="preserve"> </w:t>
      </w:r>
      <w:r w:rsidRPr="00A316A2">
        <w:rPr>
          <w:iCs/>
        </w:rPr>
        <w:t>административную ответственность в соответствии со ст. 4.2</w:t>
      </w:r>
      <w:r w:rsidRPr="00A316A2" w:rsidR="006774BA">
        <w:rPr>
          <w:iCs/>
        </w:rPr>
        <w:t xml:space="preserve"> </w:t>
      </w:r>
      <w:r w:rsidRPr="00A316A2">
        <w:t xml:space="preserve">Кодекса Российской Федерации об административных правонарушениях, </w:t>
      </w:r>
      <w:r w:rsidRPr="00A316A2" w:rsidR="006774BA">
        <w:t>является признание вины</w:t>
      </w:r>
      <w:r w:rsidRPr="00A316A2">
        <w:t>.</w:t>
      </w:r>
    </w:p>
    <w:p w:rsidR="006774BA" w:rsidRPr="00A316A2" w:rsidP="006774BA">
      <w:pPr>
        <w:ind w:firstLine="567"/>
        <w:jc w:val="both"/>
      </w:pPr>
      <w:r w:rsidRPr="00A316A2">
        <w:rPr>
          <w:iCs/>
        </w:rPr>
        <w:t xml:space="preserve">Обстоятельств, отягчающих административную ответственность в соответствии со ст. 4.3 </w:t>
      </w:r>
      <w:r w:rsidRPr="00A316A2">
        <w:t>Ко</w:t>
      </w:r>
      <w:r w:rsidRPr="00A316A2">
        <w:t>декса Российской Федерации об административных правонарушениях, не имеется.</w:t>
      </w:r>
    </w:p>
    <w:p w:rsidR="00AB2C0D" w:rsidRPr="00A316A2" w:rsidP="00917188">
      <w:pPr>
        <w:jc w:val="both"/>
        <w:rPr>
          <w:iCs/>
        </w:rPr>
      </w:pPr>
      <w:r w:rsidRPr="00A316A2">
        <w:rPr>
          <w:iCs/>
        </w:rPr>
        <w:t xml:space="preserve">           При назначении наказания мировой судья учитывает характер совершенного правонарушения</w:t>
      </w:r>
      <w:r w:rsidRPr="00A316A2" w:rsidR="00643BE9">
        <w:rPr>
          <w:iCs/>
        </w:rPr>
        <w:t xml:space="preserve">, данные о личности </w:t>
      </w:r>
      <w:r w:rsidRPr="00A316A2" w:rsidR="00021784">
        <w:rPr>
          <w:iCs/>
        </w:rPr>
        <w:t>Бондаренко В.В.</w:t>
      </w:r>
      <w:r w:rsidRPr="00A316A2">
        <w:rPr>
          <w:iCs/>
        </w:rPr>
        <w:t xml:space="preserve"> и считает возможным назначить наказание в виде а</w:t>
      </w:r>
      <w:r w:rsidRPr="00A316A2">
        <w:rPr>
          <w:iCs/>
        </w:rPr>
        <w:t xml:space="preserve">дминистративного штрафа.         </w:t>
      </w:r>
    </w:p>
    <w:p w:rsidR="00AB2C0D" w:rsidRPr="00A316A2" w:rsidP="00917188">
      <w:pPr>
        <w:jc w:val="both"/>
        <w:rPr>
          <w:iCs/>
        </w:rPr>
      </w:pPr>
      <w:r w:rsidRPr="00A316A2">
        <w:rPr>
          <w:iCs/>
        </w:rPr>
        <w:t xml:space="preserve">             На основании изложенного, руководствуясь ст. 29.9, 29.10 Кодекса</w:t>
      </w:r>
      <w:r w:rsidRPr="00A316A2">
        <w:t xml:space="preserve"> Российской Федерации об административных правонарушениях</w:t>
      </w:r>
      <w:r w:rsidRPr="00A316A2">
        <w:rPr>
          <w:iCs/>
        </w:rPr>
        <w:t>, суд</w:t>
      </w:r>
    </w:p>
    <w:p w:rsidR="00AB2C0D" w:rsidRPr="00A316A2" w:rsidP="00917188">
      <w:pPr>
        <w:jc w:val="both"/>
        <w:rPr>
          <w:iCs/>
        </w:rPr>
      </w:pPr>
    </w:p>
    <w:p w:rsidR="00F45F8B" w:rsidRPr="00A316A2" w:rsidP="00917188">
      <w:pPr>
        <w:jc w:val="center"/>
        <w:rPr>
          <w:iCs/>
        </w:rPr>
      </w:pPr>
      <w:r w:rsidRPr="00A316A2">
        <w:rPr>
          <w:iCs/>
        </w:rPr>
        <w:t xml:space="preserve">ПОСТАНОВИЛ: </w:t>
      </w:r>
    </w:p>
    <w:p w:rsidR="00AB2C0D" w:rsidRPr="00A316A2" w:rsidP="00917188">
      <w:pPr>
        <w:ind w:firstLine="708"/>
        <w:jc w:val="both"/>
      </w:pPr>
      <w:r w:rsidRPr="00A316A2">
        <w:t xml:space="preserve">признать </w:t>
      </w:r>
      <w:r w:rsidRPr="00A316A2" w:rsidR="00C40943">
        <w:t>Бондаренко В</w:t>
      </w:r>
      <w:r w:rsidRPr="00A316A2">
        <w:t>.</w:t>
      </w:r>
      <w:r w:rsidRPr="00A316A2" w:rsidR="00C40943">
        <w:t xml:space="preserve"> В</w:t>
      </w:r>
      <w:r w:rsidRPr="00A316A2">
        <w:t>.</w:t>
      </w:r>
      <w:r w:rsidRPr="00A316A2" w:rsidR="002A082A">
        <w:t xml:space="preserve"> </w:t>
      </w:r>
      <w:r w:rsidRPr="00A316A2">
        <w:t>виновн</w:t>
      </w:r>
      <w:r w:rsidRPr="00A316A2" w:rsidR="006774BA">
        <w:t>ым</w:t>
      </w:r>
      <w:r w:rsidRPr="00A316A2">
        <w:t xml:space="preserve"> в совершении правонарушения, предусмотренного </w:t>
      </w:r>
      <w:r w:rsidRPr="00A316A2">
        <w:rPr>
          <w:iCs/>
        </w:rPr>
        <w:t xml:space="preserve">части 4 статьи 12.15 </w:t>
      </w:r>
      <w:r w:rsidRPr="00A316A2">
        <w:t xml:space="preserve">Кодекса Российской Федерации об административных правонарушениях и назначить </w:t>
      </w:r>
      <w:r w:rsidRPr="00A316A2" w:rsidR="006774BA">
        <w:t>ему</w:t>
      </w:r>
      <w:r w:rsidRPr="00A316A2">
        <w:t xml:space="preserve"> наказание в виде административного штрафа в размере </w:t>
      </w:r>
      <w:r w:rsidRPr="00A316A2" w:rsidR="00064676">
        <w:t>7500</w:t>
      </w:r>
      <w:r w:rsidRPr="00A316A2">
        <w:t xml:space="preserve"> рублей.</w:t>
      </w:r>
    </w:p>
    <w:p w:rsidR="006774BA" w:rsidRPr="00A316A2" w:rsidP="006774BA">
      <w:pPr>
        <w:pStyle w:val="1"/>
        <w:shd w:val="clear" w:color="auto" w:fill="auto"/>
        <w:spacing w:after="0" w:line="240" w:lineRule="auto"/>
        <w:ind w:left="20" w:right="20" w:firstLine="700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A316A2">
        <w:rPr>
          <w:rFonts w:ascii="Times New Roman" w:hAnsi="Times New Roman" w:cs="Times New Roman"/>
          <w:sz w:val="24"/>
          <w:szCs w:val="24"/>
          <w:lang w:bidi="ru-RU"/>
        </w:rPr>
        <w:t xml:space="preserve">При уплате административного штрафа </w:t>
      </w:r>
      <w:r w:rsidRPr="00A316A2">
        <w:rPr>
          <w:rFonts w:ascii="Times New Roman" w:hAnsi="Times New Roman" w:cs="Times New Roman"/>
          <w:sz w:val="24"/>
          <w:szCs w:val="24"/>
          <w:shd w:val="clear" w:color="auto" w:fill="FFFFFF"/>
        </w:rPr>
        <w:t>не поз</w:t>
      </w:r>
      <w:r w:rsidRPr="00A316A2">
        <w:rPr>
          <w:rFonts w:ascii="Times New Roman" w:hAnsi="Times New Roman" w:cs="Times New Roman"/>
          <w:sz w:val="24"/>
          <w:szCs w:val="24"/>
          <w:shd w:val="clear" w:color="auto" w:fill="FFFFFF"/>
        </w:rPr>
        <w:t>днее тридцати дней со дня вынесения постановления о наложении административного штрафа, административный штраф может быть уплачен в размере 75 процентов от суммы наложенного административного штрафа.</w:t>
      </w:r>
    </w:p>
    <w:p w:rsidR="001F426E" w:rsidRPr="00A316A2" w:rsidP="006774BA">
      <w:pPr>
        <w:tabs>
          <w:tab w:val="left" w:pos="0"/>
        </w:tabs>
        <w:ind w:firstLine="349"/>
        <w:jc w:val="both"/>
      </w:pPr>
      <w:r w:rsidRPr="00A316A2">
        <w:t xml:space="preserve">      Штраф должен быть уплачен не позднее шестидесяти дней со дня вступления постановления в законную силу на расчетный счет: 03100643000000018700 Получатель УФК по ХМАО-Югре (УМВД России по ХМАО-Югре) ОКЦ №8 УГУ Банка России//УФК по ХМАО-Югре в г.Ханты-М</w:t>
      </w:r>
      <w:r w:rsidRPr="00A316A2">
        <w:t>ансийск БИК 007162163 ОКТМО 71874000 ИНН 8601010390 КПП 860101001</w:t>
      </w:r>
      <w:r w:rsidRPr="00A316A2" w:rsidR="003C6361">
        <w:t xml:space="preserve">, к/с 40102810245370000007, </w:t>
      </w:r>
      <w:r w:rsidRPr="00A316A2">
        <w:t xml:space="preserve">УИН </w:t>
      </w:r>
      <w:r w:rsidRPr="00A316A2" w:rsidR="00C40943">
        <w:t>18810486260290007001</w:t>
      </w:r>
      <w:r w:rsidRPr="00A316A2">
        <w:t>.</w:t>
      </w:r>
    </w:p>
    <w:p w:rsidR="006774BA" w:rsidRPr="00A316A2" w:rsidP="006774BA">
      <w:pPr>
        <w:tabs>
          <w:tab w:val="left" w:pos="0"/>
        </w:tabs>
        <w:ind w:firstLine="349"/>
        <w:jc w:val="both"/>
        <w:rPr>
          <w:iCs/>
        </w:rPr>
      </w:pPr>
      <w:r w:rsidRPr="00A316A2">
        <w:rPr>
          <w:iCs/>
        </w:rPr>
        <w:t xml:space="preserve">    </w:t>
      </w:r>
      <w:r w:rsidRPr="00A316A2">
        <w:rPr>
          <w:iCs/>
        </w:rPr>
        <w:tab/>
        <w:t>Постановление может быть обжаловано в Нефтеюганский</w:t>
      </w:r>
      <w:r w:rsidRPr="00A316A2">
        <w:rPr>
          <w:iCs/>
        </w:rPr>
        <w:t xml:space="preserve"> районный суд Ханты-Мансийского автономного округа - Югры в течение 10 дней со дня получения копии постановления, с подачей жалобы </w:t>
      </w:r>
      <w:r w:rsidRPr="00A316A2">
        <w:rPr>
          <w:iCs/>
        </w:rPr>
        <w:t>через мирового судью</w:t>
      </w:r>
      <w:r w:rsidRPr="00A316A2">
        <w:rPr>
          <w:iCs/>
        </w:rPr>
        <w:t>.</w:t>
      </w:r>
    </w:p>
    <w:p w:rsidR="00F45F8B" w:rsidRPr="00A316A2" w:rsidP="00917188">
      <w:r w:rsidRPr="00A316A2">
        <w:t xml:space="preserve">                            </w:t>
      </w:r>
    </w:p>
    <w:p w:rsidR="007B25E7" w:rsidRPr="00A316A2" w:rsidP="00917188"/>
    <w:p w:rsidR="00A316A2" w:rsidRPr="00A316A2" w:rsidP="00A316A2">
      <w:r w:rsidRPr="00A316A2">
        <w:t xml:space="preserve">                             </w:t>
      </w:r>
    </w:p>
    <w:p w:rsidR="00064676" w:rsidRPr="00A316A2" w:rsidP="00917188">
      <w:r w:rsidRPr="00A316A2">
        <w:t xml:space="preserve">Мировой судья                                                  </w:t>
      </w:r>
      <w:r w:rsidRPr="00A316A2">
        <w:t>Е.А.Таскаева</w:t>
      </w:r>
      <w:r w:rsidRPr="00A316A2">
        <w:t xml:space="preserve"> </w:t>
      </w:r>
    </w:p>
    <w:p w:rsidR="00643BE9" w:rsidRPr="00A316A2" w:rsidP="00917188">
      <w:pPr>
        <w:suppressAutoHyphens/>
        <w:jc w:val="both"/>
        <w:rPr>
          <w:bCs/>
          <w:spacing w:val="-5"/>
          <w:lang w:eastAsia="ar-SA"/>
        </w:rPr>
      </w:pPr>
    </w:p>
    <w:p w:rsidR="007B25E7" w:rsidRPr="00A316A2" w:rsidP="00917188">
      <w:pPr>
        <w:suppressAutoHyphens/>
        <w:jc w:val="both"/>
        <w:rPr>
          <w:bCs/>
          <w:spacing w:val="-5"/>
          <w:lang w:eastAsia="ar-SA"/>
        </w:rPr>
      </w:pPr>
    </w:p>
    <w:p w:rsidR="003C6361" w:rsidRPr="00A316A2" w:rsidP="00917188">
      <w:pPr>
        <w:suppressAutoHyphens/>
        <w:jc w:val="both"/>
        <w:rPr>
          <w:bCs/>
          <w:spacing w:val="-5"/>
          <w:lang w:eastAsia="ar-SA"/>
        </w:rPr>
      </w:pPr>
    </w:p>
    <w:p w:rsidR="003C6361" w:rsidRPr="00A316A2">
      <w:pPr>
        <w:suppressAutoHyphens/>
        <w:jc w:val="both"/>
        <w:rPr>
          <w:bCs/>
          <w:spacing w:val="-5"/>
          <w:lang w:eastAsia="ar-SA"/>
        </w:rPr>
      </w:pPr>
    </w:p>
    <w:sectPr w:rsidSect="00F45F8B">
      <w:pgSz w:w="11906" w:h="16838"/>
      <w:pgMar w:top="737" w:right="851" w:bottom="907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C0D"/>
    <w:rsid w:val="00021784"/>
    <w:rsid w:val="00064676"/>
    <w:rsid w:val="000658E3"/>
    <w:rsid w:val="001935A1"/>
    <w:rsid w:val="001F426E"/>
    <w:rsid w:val="002075B5"/>
    <w:rsid w:val="002A082A"/>
    <w:rsid w:val="002D224D"/>
    <w:rsid w:val="003772F7"/>
    <w:rsid w:val="003C6361"/>
    <w:rsid w:val="003E0C3F"/>
    <w:rsid w:val="005B3EE5"/>
    <w:rsid w:val="005F5176"/>
    <w:rsid w:val="00643BE9"/>
    <w:rsid w:val="006774BA"/>
    <w:rsid w:val="00677E57"/>
    <w:rsid w:val="00762BD0"/>
    <w:rsid w:val="00784653"/>
    <w:rsid w:val="007B25E7"/>
    <w:rsid w:val="007C1A7E"/>
    <w:rsid w:val="007D1481"/>
    <w:rsid w:val="007F38E7"/>
    <w:rsid w:val="00917188"/>
    <w:rsid w:val="00A316A2"/>
    <w:rsid w:val="00A409D1"/>
    <w:rsid w:val="00A55990"/>
    <w:rsid w:val="00A66AF9"/>
    <w:rsid w:val="00AB2C0D"/>
    <w:rsid w:val="00B43563"/>
    <w:rsid w:val="00C01934"/>
    <w:rsid w:val="00C40943"/>
    <w:rsid w:val="00CE0E60"/>
    <w:rsid w:val="00DC5A80"/>
    <w:rsid w:val="00DD4AC6"/>
    <w:rsid w:val="00E60DF7"/>
    <w:rsid w:val="00EC69F7"/>
    <w:rsid w:val="00F45F8B"/>
    <w:rsid w:val="00F47B1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BD11AEF8-05CB-4259-A769-B0D146D64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2C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AB2C0D"/>
    <w:pPr>
      <w:spacing w:after="120"/>
    </w:pPr>
    <w:rPr>
      <w:lang w:val="x-none" w:eastAsia="x-none"/>
    </w:rPr>
  </w:style>
  <w:style w:type="character" w:customStyle="1" w:styleId="a">
    <w:name w:val="Основной текст Знак"/>
    <w:basedOn w:val="DefaultParagraphFont"/>
    <w:link w:val="BodyText"/>
    <w:rsid w:val="00AB2C0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BodyText2">
    <w:name w:val="Body Text 2"/>
    <w:basedOn w:val="Normal"/>
    <w:link w:val="2"/>
    <w:rsid w:val="00AB2C0D"/>
    <w:pPr>
      <w:spacing w:after="120" w:line="480" w:lineRule="auto"/>
    </w:pPr>
    <w:rPr>
      <w:lang w:val="x-none" w:eastAsia="x-none"/>
    </w:rPr>
  </w:style>
  <w:style w:type="character" w:customStyle="1" w:styleId="2">
    <w:name w:val="Основной текст 2 Знак"/>
    <w:basedOn w:val="DefaultParagraphFont"/>
    <w:link w:val="BodyText2"/>
    <w:rsid w:val="00AB2C0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0">
    <w:name w:val="Основной текст_"/>
    <w:link w:val="1"/>
    <w:rsid w:val="00AB2C0D"/>
    <w:rPr>
      <w:spacing w:val="4"/>
      <w:shd w:val="clear" w:color="auto" w:fill="FFFFFF"/>
    </w:rPr>
  </w:style>
  <w:style w:type="paragraph" w:customStyle="1" w:styleId="1">
    <w:name w:val="Основной текст1"/>
    <w:basedOn w:val="Normal"/>
    <w:link w:val="a0"/>
    <w:rsid w:val="00AB2C0D"/>
    <w:pPr>
      <w:widowControl w:val="0"/>
      <w:shd w:val="clear" w:color="auto" w:fill="FFFFFF"/>
      <w:spacing w:after="420" w:line="0" w:lineRule="atLeast"/>
      <w:jc w:val="right"/>
    </w:pPr>
    <w:rPr>
      <w:rFonts w:asciiTheme="minorHAnsi" w:eastAsiaTheme="minorHAnsi" w:hAnsiTheme="minorHAnsi" w:cstheme="minorBidi"/>
      <w:spacing w:val="4"/>
      <w:sz w:val="22"/>
      <w:szCs w:val="22"/>
      <w:lang w:eastAsia="en-US"/>
    </w:rPr>
  </w:style>
  <w:style w:type="character" w:customStyle="1" w:styleId="20">
    <w:name w:val="Основной текст (2)_"/>
    <w:basedOn w:val="DefaultParagraphFont"/>
    <w:link w:val="21"/>
    <w:rsid w:val="00AB2C0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1">
    <w:name w:val="Основной текст (2)"/>
    <w:basedOn w:val="Normal"/>
    <w:link w:val="20"/>
    <w:rsid w:val="00AB2C0D"/>
    <w:pPr>
      <w:widowControl w:val="0"/>
      <w:shd w:val="clear" w:color="auto" w:fill="FFFFFF"/>
      <w:spacing w:after="120" w:line="274" w:lineRule="exact"/>
      <w:jc w:val="both"/>
    </w:pPr>
    <w:rPr>
      <w:sz w:val="22"/>
      <w:szCs w:val="22"/>
      <w:lang w:eastAsia="en-US"/>
    </w:rPr>
  </w:style>
  <w:style w:type="character" w:styleId="Hyperlink">
    <w:name w:val="Hyperlink"/>
    <w:uiPriority w:val="99"/>
    <w:semiHidden/>
    <w:unhideWhenUsed/>
    <w:rsid w:val="00AB2C0D"/>
    <w:rPr>
      <w:color w:val="3C5F87"/>
      <w:u w:val="single"/>
    </w:rPr>
  </w:style>
  <w:style w:type="paragraph" w:styleId="BalloonText">
    <w:name w:val="Balloon Text"/>
    <w:basedOn w:val="Normal"/>
    <w:link w:val="a1"/>
    <w:uiPriority w:val="99"/>
    <w:semiHidden/>
    <w:unhideWhenUsed/>
    <w:rsid w:val="005B3EE5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5B3EE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internet.garant.ru/" TargetMode="External" /><Relationship Id="rId5" Type="http://schemas.openxmlformats.org/officeDocument/2006/relationships/hyperlink" Target="https://login.consultant.ru/link/?req=doc&amp;demo=2&amp;base=LAW&amp;n=391769&amp;dst=100015&amp;field=134&amp;date=24.07.2022" TargetMode="External" /><Relationship Id="rId6" Type="http://schemas.openxmlformats.org/officeDocument/2006/relationships/hyperlink" Target="https://login.consultant.ru/link/?req=doc&amp;demo=2&amp;base=LAW&amp;n=422113&amp;dst=2255&amp;field=134&amp;date=24.07.2022" TargetMode="External" /><Relationship Id="rId7" Type="http://schemas.openxmlformats.org/officeDocument/2006/relationships/hyperlink" Target="http://msud.garant.ru/" TargetMode="Externa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